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  <w:t>“以剧润心，沐光同行”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  <w:t>苏州城市学院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val="en-US" w:eastAsia="zh-CN"/>
        </w:rPr>
        <w:t>第一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eastAsia="zh-CN"/>
        </w:rPr>
        <w:t>届校园心理剧大赛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73C"/>
          <w:spacing w:val="0"/>
          <w:sz w:val="32"/>
          <w:szCs w:val="32"/>
          <w:lang w:val="en-US" w:eastAsia="zh-CN"/>
        </w:rPr>
        <w:t>评分细则</w:t>
      </w:r>
    </w:p>
    <w:tbl>
      <w:tblPr>
        <w:tblStyle w:val="4"/>
        <w:tblpPr w:leftFromText="180" w:rightFromText="180" w:vertAnchor="text" w:horzAnchor="page" w:tblpXSpec="center" w:tblpY="646"/>
        <w:tblOverlap w:val="never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6108"/>
        <w:gridCol w:w="11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评分项目</w:t>
            </w: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687" w:firstLineChars="6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具体要求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77"/>
              </w:tabs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剧本内容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1.切合主题（剧本能反映当事人的人格、人际关系、心理冲突、情绪情感等大学生现实生活中的热点问题、学生中普遍存在的心理困惑，并有合理的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运用心理学知识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解决问题的方法。）【10分】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.内容丰富（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剧本清晰、完整，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内容流畅、有情节感、富于戏剧化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，主角人物角色内涵刻画丰满，具有典型性和代表性，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能反映角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>色内在的心理冲突和心理调适过程）【10分】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.创意性（剧本是否有自己的创新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属于原创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）【10分】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表演风格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1.有鲜明的人物形象,表演到位、自然、逼真,能充分投入到角色扮演中去,舞台展现过程流畅、角色间配合默契，具有艺术性。【20分】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2.表演形式新颖、不拘一格,呈现多元化的特点。【10分】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舞台效果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1.剧情曲折、引人入胜,富有强烈的感染力,能引起观众的共鸣。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2.剧本风格(情节、语言等)和舞台设计(配乐、独白、道具等)具有形象创新性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，合理运用心理情景剧相关技术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思想意义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6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1.能将心理冲突和情绪等问题呈现在舞台上,从而宣泄消极情绪,消除内心压力,增强当事人适应环境和克服危机的能力。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2.给大学生以启迪、鼓舞,帮助大学生拥有更加积极、健康的心理状态,并且帮助他们掌握必要的心理调节方法。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iM2EyNWVhZWVhYmYxYmI0MWNkZGEzNzBlYzdiNmMifQ=="/>
  </w:docVars>
  <w:rsids>
    <w:rsidRoot w:val="7843651A"/>
    <w:rsid w:val="049820AD"/>
    <w:rsid w:val="04C3537C"/>
    <w:rsid w:val="0935436E"/>
    <w:rsid w:val="0BAA59C1"/>
    <w:rsid w:val="0CEC5B89"/>
    <w:rsid w:val="117A3266"/>
    <w:rsid w:val="13CB5FFB"/>
    <w:rsid w:val="15FA6724"/>
    <w:rsid w:val="1714795E"/>
    <w:rsid w:val="178D1819"/>
    <w:rsid w:val="1B5468D6"/>
    <w:rsid w:val="1EF16284"/>
    <w:rsid w:val="20D12777"/>
    <w:rsid w:val="2599677A"/>
    <w:rsid w:val="27970F90"/>
    <w:rsid w:val="285E268E"/>
    <w:rsid w:val="29C72969"/>
    <w:rsid w:val="2B4D6319"/>
    <w:rsid w:val="2BA03472"/>
    <w:rsid w:val="2D10523A"/>
    <w:rsid w:val="2D35534D"/>
    <w:rsid w:val="305D4040"/>
    <w:rsid w:val="35577297"/>
    <w:rsid w:val="35634C5E"/>
    <w:rsid w:val="357C0AAC"/>
    <w:rsid w:val="358A269D"/>
    <w:rsid w:val="3A540C14"/>
    <w:rsid w:val="3FEC4A80"/>
    <w:rsid w:val="41586871"/>
    <w:rsid w:val="41690630"/>
    <w:rsid w:val="41877EB7"/>
    <w:rsid w:val="43EA7528"/>
    <w:rsid w:val="452A22D2"/>
    <w:rsid w:val="495E69EE"/>
    <w:rsid w:val="49FA2908"/>
    <w:rsid w:val="4AB64608"/>
    <w:rsid w:val="4ACA1E61"/>
    <w:rsid w:val="4EEC5A5A"/>
    <w:rsid w:val="50D650BC"/>
    <w:rsid w:val="55466588"/>
    <w:rsid w:val="563E7B18"/>
    <w:rsid w:val="56CA56C3"/>
    <w:rsid w:val="587A0A23"/>
    <w:rsid w:val="5C2123A3"/>
    <w:rsid w:val="5C981DBF"/>
    <w:rsid w:val="5CFB20F8"/>
    <w:rsid w:val="5D011713"/>
    <w:rsid w:val="5DE27C60"/>
    <w:rsid w:val="5EE44E48"/>
    <w:rsid w:val="628174C5"/>
    <w:rsid w:val="65075D34"/>
    <w:rsid w:val="66D93700"/>
    <w:rsid w:val="67F3434E"/>
    <w:rsid w:val="695E7EED"/>
    <w:rsid w:val="6A464C09"/>
    <w:rsid w:val="6B655563"/>
    <w:rsid w:val="6E250FD9"/>
    <w:rsid w:val="6F92269E"/>
    <w:rsid w:val="7060454A"/>
    <w:rsid w:val="727B1105"/>
    <w:rsid w:val="73041B05"/>
    <w:rsid w:val="740022CC"/>
    <w:rsid w:val="75BD0103"/>
    <w:rsid w:val="77534802"/>
    <w:rsid w:val="7843651A"/>
    <w:rsid w:val="7B147EFA"/>
    <w:rsid w:val="7D9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autoRedefine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eastAsia="宋体" w:cs="Times New Roman"/>
      <w:sz w:val="24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2024-03-15T09:01:00Z</dcterms:created>
  <dc:creator>ASUS</dc:creator>
  <cp:lastModifiedBy>Pazin☀☀</cp:lastModifiedBy>
  <dcterms:modified xsi:type="dcterms:W3CDTF">2024-03-19T06:46:32Z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0F3BDED28C9B4A03BA4244FF1A89C1B3_13</vt:lpwstr>
  </property>
</Properties>
</file>